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77DB0" w14:textId="1DADFE65" w:rsidR="00F80400" w:rsidRPr="00D33197" w:rsidRDefault="001E1AAA" w:rsidP="001320C0">
      <w:pPr>
        <w:shd w:val="clear" w:color="auto" w:fill="FFFFFF"/>
        <w:jc w:val="center"/>
        <w:rPr>
          <w:rFonts w:asciiTheme="majorBidi" w:hAnsiTheme="majorBidi" w:cstheme="majorBidi"/>
          <w:b/>
          <w:bCs/>
          <w:color w:val="000000" w:themeColor="text1"/>
          <w:sz w:val="15"/>
          <w:szCs w:val="15"/>
        </w:rPr>
      </w:pPr>
      <w:r>
        <w:rPr>
          <w:rStyle w:val="titlepage"/>
          <w:rFonts w:asciiTheme="majorBidi" w:hAnsiTheme="majorBidi" w:cstheme="majorBidi"/>
          <w:b/>
          <w:bCs/>
          <w:color w:val="000000" w:themeColor="text1"/>
          <w:sz w:val="32"/>
          <w:szCs w:val="32"/>
        </w:rPr>
        <w:t>Post</w:t>
      </w:r>
      <w:r w:rsidR="00E47754">
        <w:rPr>
          <w:rStyle w:val="titlepage"/>
          <w:rFonts w:asciiTheme="majorBidi" w:hAnsiTheme="majorBidi" w:cstheme="majorBidi"/>
          <w:b/>
          <w:bCs/>
          <w:color w:val="000000" w:themeColor="text1"/>
          <w:sz w:val="32"/>
          <w:szCs w:val="32"/>
        </w:rPr>
        <w:t>d</w:t>
      </w:r>
      <w:r>
        <w:rPr>
          <w:rStyle w:val="titlepage"/>
          <w:rFonts w:asciiTheme="majorBidi" w:hAnsiTheme="majorBidi" w:cstheme="majorBidi"/>
          <w:b/>
          <w:bCs/>
          <w:color w:val="000000" w:themeColor="text1"/>
          <w:sz w:val="32"/>
          <w:szCs w:val="32"/>
        </w:rPr>
        <w:t>octoral Fellow</w:t>
      </w:r>
      <w:r w:rsidR="00F80400" w:rsidRPr="00D33197">
        <w:rPr>
          <w:rStyle w:val="titlepage"/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1320C0">
        <w:rPr>
          <w:rStyle w:val="titlepage"/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="00907ABF">
        <w:rPr>
          <w:rStyle w:val="titlepage"/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Term: </w:t>
      </w:r>
      <w:r w:rsidR="001320C0">
        <w:rPr>
          <w:rStyle w:val="titlepage"/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 year (renewable</w:t>
      </w:r>
      <w:r w:rsidR="00F80400" w:rsidRPr="00D33197">
        <w:rPr>
          <w:rStyle w:val="titlepage"/>
          <w:rFonts w:asciiTheme="majorBidi" w:hAnsiTheme="majorBidi" w:cstheme="majorBidi"/>
          <w:b/>
          <w:bCs/>
          <w:color w:val="000000" w:themeColor="text1"/>
          <w:sz w:val="32"/>
          <w:szCs w:val="32"/>
        </w:rPr>
        <w:t>)</w:t>
      </w:r>
    </w:p>
    <w:p w14:paraId="444BACA3" w14:textId="77777777" w:rsidR="00F80400" w:rsidRPr="00F80400" w:rsidRDefault="00F80400" w:rsidP="00F80400"/>
    <w:p w14:paraId="262AB378" w14:textId="77777777" w:rsidR="00F80400" w:rsidRDefault="00F80400" w:rsidP="00F80400">
      <w:pPr>
        <w:shd w:val="clear" w:color="auto" w:fill="FFFFFF"/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</w:pPr>
      <w:r w:rsidRPr="00D33197">
        <w:rPr>
          <w:rStyle w:val="Subtitle1"/>
          <w:rFonts w:asciiTheme="majorBidi" w:hAnsiTheme="majorBidi" w:cstheme="majorBidi"/>
          <w:b/>
          <w:bCs/>
          <w:color w:val="000000"/>
          <w:sz w:val="24"/>
          <w:szCs w:val="24"/>
        </w:rPr>
        <w:t>Faculty / Division</w:t>
      </w:r>
      <w:r>
        <w:rPr>
          <w:rStyle w:val="Subtitle1"/>
          <w:rFonts w:ascii="Helvetica" w:hAnsi="Helvetica" w:cs="Helvetica"/>
          <w:b/>
          <w:bCs/>
          <w:color w:val="000000"/>
          <w:sz w:val="18"/>
          <w:szCs w:val="18"/>
        </w:rPr>
        <w:t>:</w:t>
      </w:r>
      <w:r>
        <w:rPr>
          <w:rStyle w:val="inline"/>
          <w:rFonts w:ascii="Helvetica" w:hAnsi="Helvetica" w:cs="Helvetica"/>
          <w:color w:val="555555"/>
          <w:sz w:val="15"/>
          <w:szCs w:val="15"/>
        </w:rPr>
        <w:t> </w:t>
      </w:r>
      <w:r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>Department of Civil &amp; Mineral Engineering</w:t>
      </w:r>
    </w:p>
    <w:p w14:paraId="4F33DCA8" w14:textId="77777777" w:rsidR="00F80400" w:rsidRDefault="00F80400" w:rsidP="00D33197">
      <w:pPr>
        <w:shd w:val="clear" w:color="auto" w:fill="FFFFFF"/>
        <w:rPr>
          <w:rFonts w:ascii="Helvetica" w:hAnsi="Helvetica" w:cs="Helvetica"/>
          <w:color w:val="555555"/>
          <w:sz w:val="15"/>
          <w:szCs w:val="15"/>
        </w:rPr>
      </w:pPr>
      <w:r w:rsidRPr="00D33197">
        <w:rPr>
          <w:rStyle w:val="Subtitle1"/>
          <w:rFonts w:asciiTheme="majorBidi" w:hAnsiTheme="majorBidi" w:cstheme="majorBidi"/>
          <w:b/>
          <w:bCs/>
          <w:color w:val="000000"/>
          <w:sz w:val="24"/>
          <w:szCs w:val="24"/>
        </w:rPr>
        <w:t>Department:</w:t>
      </w:r>
      <w:r>
        <w:rPr>
          <w:rStyle w:val="inline"/>
          <w:rFonts w:ascii="Helvetica" w:hAnsi="Helvetica" w:cs="Helvetica"/>
          <w:color w:val="555555"/>
          <w:sz w:val="15"/>
          <w:szCs w:val="15"/>
        </w:rPr>
        <w:t> </w:t>
      </w:r>
      <w:r w:rsidR="00D33197"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>Department of Civil &amp; Mineral Engineering</w:t>
      </w:r>
    </w:p>
    <w:p w14:paraId="13A4FF9C" w14:textId="77777777" w:rsidR="00F80400" w:rsidRPr="00D33197" w:rsidRDefault="00F80400" w:rsidP="00F80400">
      <w:pPr>
        <w:pStyle w:val="Heading2"/>
        <w:shd w:val="clear" w:color="auto" w:fill="FFFFFF"/>
        <w:spacing w:before="0" w:beforeAutospacing="0" w:after="0" w:afterAutospacing="0"/>
        <w:rPr>
          <w:rStyle w:val="text"/>
          <w:rFonts w:asciiTheme="majorBidi" w:eastAsiaTheme="minorHAnsi" w:hAnsiTheme="majorBidi" w:cstheme="majorBidi"/>
          <w:b w:val="0"/>
          <w:bCs w:val="0"/>
          <w:color w:val="404040" w:themeColor="text1" w:themeTint="BF"/>
          <w:sz w:val="24"/>
          <w:szCs w:val="24"/>
          <w:shd w:val="clear" w:color="auto" w:fill="FFFFFF"/>
          <w:lang w:eastAsia="en-US"/>
        </w:rPr>
      </w:pPr>
      <w:r w:rsidRPr="00D84CE0">
        <w:rPr>
          <w:rStyle w:val="Subtitle1"/>
          <w:rFonts w:asciiTheme="majorBidi" w:eastAsiaTheme="minorHAnsi" w:hAnsiTheme="majorBidi" w:cstheme="majorBidi"/>
          <w:color w:val="000000"/>
          <w:sz w:val="24"/>
          <w:szCs w:val="24"/>
          <w:lang w:eastAsia="en-US"/>
        </w:rPr>
        <w:t>Campus:</w:t>
      </w:r>
      <w:r>
        <w:rPr>
          <w:rStyle w:val="inline"/>
          <w:rFonts w:ascii="Helvetica" w:hAnsi="Helvetica" w:cs="Helvetica"/>
          <w:color w:val="555555"/>
          <w:sz w:val="15"/>
          <w:szCs w:val="15"/>
        </w:rPr>
        <w:t> </w:t>
      </w:r>
      <w:r w:rsidRPr="00D33197">
        <w:rPr>
          <w:rStyle w:val="text"/>
          <w:rFonts w:asciiTheme="majorBidi" w:eastAsiaTheme="minorHAnsi" w:hAnsiTheme="majorBidi" w:cstheme="majorBidi"/>
          <w:b w:val="0"/>
          <w:bCs w:val="0"/>
          <w:color w:val="404040" w:themeColor="text1" w:themeTint="BF"/>
          <w:sz w:val="24"/>
          <w:szCs w:val="24"/>
          <w:shd w:val="clear" w:color="auto" w:fill="FFFFFF"/>
          <w:lang w:eastAsia="en-US"/>
        </w:rPr>
        <w:t>St. George (downtown Toronto)  </w:t>
      </w:r>
    </w:p>
    <w:p w14:paraId="3BEED0B3" w14:textId="77777777" w:rsidR="00F80400" w:rsidRDefault="00F80400" w:rsidP="009A3CF2">
      <w:pPr>
        <w:spacing w:after="0" w:line="240" w:lineRule="auto"/>
        <w:jc w:val="both"/>
        <w:rPr>
          <w:rStyle w:val="inline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</w:pPr>
    </w:p>
    <w:p w14:paraId="53C93260" w14:textId="4841427C" w:rsidR="007C37A3" w:rsidRDefault="00F80400" w:rsidP="003B1EB1">
      <w:pPr>
        <w:shd w:val="clear" w:color="auto" w:fill="FFFFFF"/>
        <w:spacing w:after="0" w:line="240" w:lineRule="auto"/>
        <w:jc w:val="both"/>
        <w:outlineLvl w:val="1"/>
        <w:rPr>
          <w:rStyle w:val="text"/>
          <w:rFonts w:ascii="Helvetica" w:hAnsi="Helvetica" w:cs="Helvetica"/>
          <w:color w:val="404040" w:themeColor="text1" w:themeTint="BF"/>
          <w:sz w:val="18"/>
          <w:szCs w:val="18"/>
          <w:shd w:val="clear" w:color="auto" w:fill="FFFFFF"/>
        </w:rPr>
      </w:pPr>
      <w:r w:rsidRPr="00D33197">
        <w:rPr>
          <w:rStyle w:val="Subtitle1"/>
          <w:rFonts w:asciiTheme="majorBidi" w:hAnsiTheme="majorBidi" w:cstheme="majorBidi"/>
          <w:b/>
          <w:bCs/>
          <w:color w:val="000000"/>
          <w:sz w:val="24"/>
          <w:szCs w:val="24"/>
        </w:rPr>
        <w:t>Description:</w:t>
      </w:r>
      <w:r w:rsidR="007C37A3" w:rsidRPr="00D33197">
        <w:rPr>
          <w:rStyle w:val="Subtitle1"/>
          <w:b/>
          <w:bCs/>
          <w:color w:val="000000"/>
        </w:rPr>
        <w:t> </w:t>
      </w:r>
      <w:r w:rsidR="007C37A3"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The </w:t>
      </w:r>
      <w:r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>T</w:t>
      </w:r>
      <w:r w:rsidR="007C37A3"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ransportation and Air Quality Research </w:t>
      </w:r>
      <w:r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>(TRAQ) g</w:t>
      </w:r>
      <w:r w:rsidR="007C37A3"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roup in the Department of Civil &amp; Mineral Engineering, University of Toronto invites applications for the position of </w:t>
      </w:r>
      <w:r w:rsidR="00C43A30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>Postdoctoral fellow</w:t>
      </w:r>
      <w:r w:rsidR="007C37A3"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 (Limited Term) for </w:t>
      </w:r>
      <w:r w:rsidR="00C43A30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>air quality</w:t>
      </w:r>
      <w:r w:rsidR="007C37A3"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="0067433A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sensing, </w:t>
      </w:r>
      <w:r w:rsidR="007C37A3"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>modelling</w:t>
      </w:r>
      <w:r w:rsidR="0067433A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>,</w:t>
      </w:r>
      <w:r w:rsidR="007C37A3"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 and </w:t>
      </w:r>
      <w:r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related </w:t>
      </w:r>
      <w:r w:rsidR="009A3CF2"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software </w:t>
      </w:r>
      <w:r w:rsidR="007C37A3"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development. The </w:t>
      </w:r>
      <w:r w:rsidR="009A3CF2"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selected researcher </w:t>
      </w:r>
      <w:r w:rsidR="007C37A3"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will be responsible for the </w:t>
      </w:r>
      <w:r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development of novel </w:t>
      </w:r>
      <w:r w:rsidR="0067433A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air quality sensing protocols and </w:t>
      </w:r>
      <w:r w:rsidR="00C43A30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>empirical methods</w:t>
      </w:r>
      <w:r w:rsidR="007C37A3"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 to predict </w:t>
      </w:r>
      <w:r w:rsidR="00C43A30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>traffic</w:t>
      </w:r>
      <w:r w:rsidR="00E47754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>-</w:t>
      </w:r>
      <w:r w:rsidR="00C43A30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related air pollution </w:t>
      </w:r>
      <w:r w:rsidR="008A2E6F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at a </w:t>
      </w:r>
      <w:r w:rsidR="00C43A30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fine </w:t>
      </w:r>
      <w:r w:rsidR="008A2E6F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>resolution</w:t>
      </w:r>
      <w:r w:rsidR="007C37A3" w:rsidRPr="008503D6">
        <w:rPr>
          <w:rStyle w:val="text"/>
          <w:rFonts w:ascii="Helvetica" w:hAnsi="Helvetica" w:cs="Helvetica"/>
          <w:color w:val="404040" w:themeColor="text1" w:themeTint="BF"/>
          <w:sz w:val="18"/>
          <w:szCs w:val="18"/>
          <w:shd w:val="clear" w:color="auto" w:fill="FFFFFF"/>
        </w:rPr>
        <w:t>.</w:t>
      </w:r>
    </w:p>
    <w:p w14:paraId="689E746C" w14:textId="77777777" w:rsidR="00F80400" w:rsidRPr="008503D6" w:rsidRDefault="00F80400" w:rsidP="00F80400">
      <w:pPr>
        <w:shd w:val="clear" w:color="auto" w:fill="FFFFFF"/>
        <w:spacing w:after="0" w:line="240" w:lineRule="auto"/>
        <w:outlineLvl w:val="1"/>
        <w:rPr>
          <w:rStyle w:val="text"/>
          <w:rFonts w:ascii="Helvetica" w:hAnsi="Helvetica" w:cs="Helvetica"/>
          <w:color w:val="404040" w:themeColor="text1" w:themeTint="BF"/>
          <w:sz w:val="18"/>
          <w:szCs w:val="18"/>
          <w:shd w:val="clear" w:color="auto" w:fill="FFFFFF"/>
        </w:rPr>
      </w:pPr>
    </w:p>
    <w:p w14:paraId="75E6FF8C" w14:textId="4980CE68" w:rsidR="007C37A3" w:rsidRPr="008503D6" w:rsidRDefault="008A2E6F" w:rsidP="001320C0">
      <w:pPr>
        <w:spacing w:after="0" w:line="240" w:lineRule="auto"/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</w:pPr>
      <w:r>
        <w:rPr>
          <w:rStyle w:val="Subtitle1"/>
          <w:rFonts w:asciiTheme="majorBidi" w:hAnsiTheme="majorBidi" w:cstheme="majorBidi"/>
          <w:b/>
          <w:bCs/>
          <w:color w:val="000000"/>
          <w:sz w:val="24"/>
          <w:szCs w:val="24"/>
        </w:rPr>
        <w:t>Qualifications:</w:t>
      </w:r>
      <w:r w:rsidR="003B1EB1" w:rsidRPr="00D33197">
        <w:rPr>
          <w:rStyle w:val="Subtitle1"/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A3CF2"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Candidates require a PhD in a relevant scientific field. Demonstrated academic and research expertise in the area of environmental </w:t>
      </w:r>
      <w:r w:rsidR="0067433A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sensing and </w:t>
      </w:r>
      <w:r w:rsidR="009A3CF2"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modelling, </w:t>
      </w:r>
      <w:proofErr w:type="spellStart"/>
      <w:r w:rsidR="009A3CF2"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>spatio</w:t>
      </w:r>
      <w:proofErr w:type="spellEnd"/>
      <w:r w:rsidR="009A3CF2"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-temporal statistical </w:t>
      </w:r>
      <w:r w:rsidR="00627ADF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and mathematical </w:t>
      </w:r>
      <w:r w:rsidR="009A3CF2"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analysis, </w:t>
      </w:r>
      <w:r w:rsidR="00815D7F"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uncertainty and </w:t>
      </w:r>
      <w:r w:rsidR="009A3CF2"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risk analysis, and </w:t>
      </w:r>
      <w:r w:rsidR="00627ADF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programming and </w:t>
      </w:r>
      <w:r w:rsidR="009A3CF2"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software development. Experience in statistical analysis and </w:t>
      </w:r>
      <w:r w:rsidR="00627ADF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programming </w:t>
      </w:r>
      <w:r w:rsidR="00627ADF"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(Fortran, Python, </w:t>
      </w:r>
      <w:proofErr w:type="spellStart"/>
      <w:r w:rsidR="00627ADF"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>Matlab</w:t>
      </w:r>
      <w:proofErr w:type="spellEnd"/>
      <w:r w:rsidR="00627ADF"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>, C</w:t>
      </w:r>
      <w:r w:rsidR="00627ADF" w:rsidRPr="005524E3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  <w:vertAlign w:val="superscript"/>
        </w:rPr>
        <w:t>++</w:t>
      </w:r>
      <w:r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, </w:t>
      </w:r>
      <w:r w:rsidR="00627ADF"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and </w:t>
      </w:r>
      <w:r w:rsidR="005524E3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</w:rPr>
        <w:t>e</w:t>
      </w:r>
      <w:r w:rsidR="00627ADF"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</w:rPr>
        <w:t>xperience in shell scripting on UNIX operating systems</w:t>
      </w:r>
      <w:r w:rsidR="00627ADF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</w:rPr>
        <w:t>, and parallel programming</w:t>
      </w:r>
      <w:r w:rsidR="00627ADF"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>)</w:t>
      </w:r>
      <w:r w:rsidR="00627ADF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 and </w:t>
      </w:r>
      <w:r w:rsidR="009A3CF2"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>software development</w:t>
      </w:r>
      <w:r w:rsidR="00815D7F"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="009A3CF2"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is highly desirable. The </w:t>
      </w:r>
      <w:r w:rsidR="00C43A30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>candidate</w:t>
      </w:r>
      <w:r w:rsidR="009A3CF2"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 must have a </w:t>
      </w:r>
      <w:r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strong </w:t>
      </w:r>
      <w:r w:rsidR="009A3CF2"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publication record in the field of </w:t>
      </w:r>
      <w:r w:rsidR="00815D7F"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environmental </w:t>
      </w:r>
      <w:r w:rsidR="0067433A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sensing and </w:t>
      </w:r>
      <w:r w:rsidR="00815D7F"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>modelling</w:t>
      </w:r>
      <w:r w:rsidR="009A3CF2"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. </w:t>
      </w:r>
      <w:r w:rsidR="00E47754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>They</w:t>
      </w:r>
      <w:r w:rsidR="009A3CF2"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 will have the ability to work independently and direct projects</w:t>
      </w:r>
      <w:r w:rsidR="0067433A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="009A3CF2"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and will have experience preparing </w:t>
      </w:r>
      <w:r w:rsidR="00815D7F"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technical reports and </w:t>
      </w:r>
      <w:r w:rsidR="009A3CF2"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>manuscripts for submission to peer-review</w:t>
      </w:r>
      <w:r w:rsidR="0067433A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>ed</w:t>
      </w:r>
      <w:r w:rsidR="009A3CF2"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 journals and presenting findings at local, national</w:t>
      </w:r>
      <w:r w:rsidR="0067433A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>,</w:t>
      </w:r>
      <w:r w:rsidR="009A3CF2"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 and international conferences.</w:t>
      </w:r>
    </w:p>
    <w:p w14:paraId="5C53BFB3" w14:textId="77777777" w:rsidR="007C37A3" w:rsidRDefault="007C37A3" w:rsidP="007C37A3">
      <w:pPr>
        <w:spacing w:after="0" w:line="240" w:lineRule="auto"/>
        <w:ind w:hanging="360"/>
        <w:rPr>
          <w:rFonts w:ascii="Calibri" w:eastAsia="Times New Roman" w:hAnsi="Calibri" w:cs="Segoe UI"/>
          <w:color w:val="1F497D"/>
          <w:lang w:eastAsia="en-AU"/>
        </w:rPr>
      </w:pPr>
    </w:p>
    <w:p w14:paraId="13EE242D" w14:textId="77777777" w:rsidR="008503D6" w:rsidRPr="00D33197" w:rsidRDefault="008503D6" w:rsidP="00627ADF">
      <w:pPr>
        <w:shd w:val="clear" w:color="auto" w:fill="FFFFFF"/>
        <w:spacing w:after="0" w:line="240" w:lineRule="auto"/>
        <w:jc w:val="both"/>
        <w:outlineLvl w:val="1"/>
        <w:rPr>
          <w:rStyle w:val="Subtitle1"/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D33197">
        <w:rPr>
          <w:rStyle w:val="Subtitle1"/>
          <w:rFonts w:asciiTheme="majorBidi" w:hAnsiTheme="majorBidi" w:cstheme="majorBidi"/>
          <w:b/>
          <w:bCs/>
          <w:color w:val="000000"/>
          <w:sz w:val="24"/>
          <w:szCs w:val="24"/>
        </w:rPr>
        <w:t>Key Responsibilities:</w:t>
      </w:r>
    </w:p>
    <w:p w14:paraId="31EE8646" w14:textId="2BDFA21E" w:rsidR="008503D6" w:rsidRPr="008503D6" w:rsidRDefault="008503D6" w:rsidP="008503D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Designing and generating new </w:t>
      </w:r>
      <w:r w:rsidR="00627ADF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advanced </w:t>
      </w:r>
      <w:proofErr w:type="spellStart"/>
      <w:r w:rsidR="00627ADF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</w:rPr>
        <w:t>spatio</w:t>
      </w:r>
      <w:proofErr w:type="spellEnd"/>
      <w:r w:rsidR="00627ADF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-temporal </w:t>
      </w:r>
      <w:r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statistical and mathematical techniques for </w:t>
      </w:r>
      <w:r w:rsidR="00C43A30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</w:rPr>
        <w:t>air quality and traffic emissions</w:t>
      </w:r>
      <w:r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</w:rPr>
        <w:t>.</w:t>
      </w:r>
    </w:p>
    <w:p w14:paraId="26A2008D" w14:textId="77777777" w:rsidR="008503D6" w:rsidRDefault="008503D6" w:rsidP="008503D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Planning, executing, and overseeing research projects related to </w:t>
      </w:r>
      <w:r w:rsidR="008A2E6F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</w:rPr>
        <w:t>traffic and emission modelling</w:t>
      </w:r>
      <w:r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</w:rPr>
        <w:t>.</w:t>
      </w:r>
    </w:p>
    <w:p w14:paraId="2FFBE1E3" w14:textId="77777777" w:rsidR="008503D6" w:rsidRDefault="008503D6" w:rsidP="003B1EB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Developing </w:t>
      </w:r>
      <w:r w:rsidR="008A2E6F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operational </w:t>
      </w:r>
      <w:r w:rsidR="00627ADF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</w:rPr>
        <w:t>software</w:t>
      </w:r>
      <w:r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</w:t>
      </w:r>
      <w:r w:rsidR="00627ADF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</w:rPr>
        <w:t>based on novel methods for traffic and emission prediction</w:t>
      </w:r>
      <w:r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</w:rPr>
        <w:t>.</w:t>
      </w:r>
    </w:p>
    <w:p w14:paraId="6D1591EF" w14:textId="77777777" w:rsidR="008503D6" w:rsidRPr="008503D6" w:rsidRDefault="008503D6" w:rsidP="008503D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Assisting with </w:t>
      </w:r>
      <w:r w:rsidR="008A2E6F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the </w:t>
      </w:r>
      <w:r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</w:rPr>
        <w:t>prepar</w:t>
      </w:r>
      <w:r w:rsidR="008A2E6F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</w:rPr>
        <w:t>ation of</w:t>
      </w:r>
      <w:r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research proposals.</w:t>
      </w:r>
    </w:p>
    <w:p w14:paraId="6F8C812C" w14:textId="77777777" w:rsidR="008503D6" w:rsidRPr="008503D6" w:rsidRDefault="008503D6" w:rsidP="008503D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Supervising </w:t>
      </w:r>
      <w:r w:rsidR="008A2E6F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</w:rPr>
        <w:t>graduate students</w:t>
      </w:r>
      <w:r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</w:rPr>
        <w:t>.</w:t>
      </w:r>
    </w:p>
    <w:p w14:paraId="7C445EDB" w14:textId="77777777" w:rsidR="008503D6" w:rsidRPr="008503D6" w:rsidRDefault="008503D6" w:rsidP="008503D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</w:rPr>
        <w:t>Working with multi-disciplinary, multi-institutional teams.</w:t>
      </w:r>
    </w:p>
    <w:p w14:paraId="65F7EAB9" w14:textId="77777777" w:rsidR="007C37A3" w:rsidRPr="008503D6" w:rsidRDefault="008503D6" w:rsidP="008503D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Presenting research findings to </w:t>
      </w:r>
      <w:r w:rsidR="008A2E6F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PI </w:t>
      </w:r>
      <w:r w:rsidRPr="008503D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</w:rPr>
        <w:t>and other members of the research team.</w:t>
      </w:r>
    </w:p>
    <w:p w14:paraId="72F49C16" w14:textId="77777777" w:rsidR="008503D6" w:rsidRPr="008503D6" w:rsidRDefault="008503D6" w:rsidP="008503D6">
      <w:pPr>
        <w:shd w:val="clear" w:color="auto" w:fill="FFFFFF"/>
        <w:spacing w:after="0" w:line="240" w:lineRule="auto"/>
        <w:ind w:firstLine="567"/>
        <w:jc w:val="both"/>
        <w:outlineLvl w:val="1"/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</w:rPr>
      </w:pPr>
    </w:p>
    <w:p w14:paraId="2D14F2E0" w14:textId="09737969" w:rsidR="00D70427" w:rsidRDefault="008A2E6F" w:rsidP="00D70427">
      <w:pPr>
        <w:shd w:val="clear" w:color="auto" w:fill="FFFFFF"/>
        <w:spacing w:after="0" w:line="240" w:lineRule="auto"/>
        <w:jc w:val="both"/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</w:pPr>
      <w:r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>The candidate is</w:t>
      </w:r>
      <w:r w:rsidR="00F80400" w:rsidRPr="00F80400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 expected to perform research with a high degree of independence and will design, direct, execute, </w:t>
      </w:r>
      <w:r w:rsidRPr="00F80400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>analyse</w:t>
      </w:r>
      <w:r w:rsidR="00A60C9D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>,</w:t>
      </w:r>
      <w:r w:rsidR="00F80400" w:rsidRPr="00F80400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 and present in written and oral forms novel investigative studies that build on and/or take advantage of the resour</w:t>
      </w:r>
      <w:r w:rsidR="00396314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>ces and expertise within the research group</w:t>
      </w:r>
      <w:r w:rsidR="00F80400" w:rsidRPr="00F80400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>.</w:t>
      </w:r>
    </w:p>
    <w:p w14:paraId="17B65105" w14:textId="77777777" w:rsidR="00F80400" w:rsidRPr="00F80400" w:rsidRDefault="00F80400" w:rsidP="00D70427">
      <w:pPr>
        <w:shd w:val="clear" w:color="auto" w:fill="FFFFFF"/>
        <w:spacing w:after="0" w:line="240" w:lineRule="auto"/>
        <w:jc w:val="both"/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</w:pPr>
    </w:p>
    <w:p w14:paraId="458D1A02" w14:textId="2E055FC0" w:rsidR="001320C0" w:rsidRDefault="00F80400" w:rsidP="001320C0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1F497D"/>
          <w:lang w:eastAsia="en-AU"/>
        </w:rPr>
      </w:pPr>
      <w:r w:rsidRPr="00F80400">
        <w:rPr>
          <w:rFonts w:ascii="Helvetica" w:eastAsia="Times New Roman" w:hAnsi="Helvetica" w:cs="Helvetica"/>
          <w:color w:val="555555"/>
          <w:sz w:val="15"/>
          <w:lang w:eastAsia="en-AU"/>
        </w:rPr>
        <w:t> </w:t>
      </w:r>
    </w:p>
    <w:p w14:paraId="7FBBFB0C" w14:textId="44A201DE" w:rsidR="007C37A3" w:rsidRDefault="001320C0" w:rsidP="003B1EB1">
      <w:pPr>
        <w:spacing w:after="0" w:line="240" w:lineRule="auto"/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</w:pPr>
      <w:r>
        <w:rPr>
          <w:rStyle w:val="Subtitle1"/>
          <w:rFonts w:asciiTheme="majorBidi" w:hAnsiTheme="majorBidi" w:cstheme="majorBidi"/>
          <w:b/>
          <w:bCs/>
          <w:color w:val="000000"/>
          <w:sz w:val="24"/>
          <w:szCs w:val="24"/>
        </w:rPr>
        <w:t>If interested, please submit CV and cover letter to</w:t>
      </w:r>
      <w:r w:rsidR="003B1EB1" w:rsidRPr="003B1EB1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 Professor</w:t>
      </w:r>
      <w:r w:rsidR="007C37A3" w:rsidRPr="003B1EB1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 Marianne Hatzopoulou</w:t>
      </w:r>
      <w:r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, </w:t>
      </w:r>
      <w:hyperlink r:id="rId5" w:history="1">
        <w:r w:rsidRPr="00DA6D26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marianne.hatzopoulou@utoronto.ca</w:t>
        </w:r>
      </w:hyperlink>
      <w:r w:rsidR="00CB4936">
        <w:rPr>
          <w:rStyle w:val="Hyperlink"/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CB4936" w:rsidRPr="00CB493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before </w:t>
      </w:r>
      <w:r w:rsidR="00CB4936"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  <w:t xml:space="preserve">January 25, 2021. </w:t>
      </w:r>
    </w:p>
    <w:p w14:paraId="7A4CCE13" w14:textId="52E0D2BE" w:rsidR="00173060" w:rsidRPr="00CB4936" w:rsidRDefault="00173060" w:rsidP="001320C0">
      <w:pPr>
        <w:spacing w:after="0" w:line="240" w:lineRule="auto"/>
        <w:rPr>
          <w:rStyle w:val="text"/>
          <w:rFonts w:asciiTheme="majorBidi" w:hAnsiTheme="majorBidi" w:cstheme="majorBidi"/>
          <w:color w:val="404040" w:themeColor="text1" w:themeTint="BF"/>
          <w:sz w:val="24"/>
          <w:szCs w:val="24"/>
          <w:shd w:val="clear" w:color="auto" w:fill="FFFFFF"/>
        </w:rPr>
      </w:pPr>
    </w:p>
    <w:sectPr w:rsidR="00173060" w:rsidRPr="00CB4936" w:rsidSect="00173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A58AE"/>
    <w:multiLevelType w:val="hybridMultilevel"/>
    <w:tmpl w:val="C2A4B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C4654"/>
    <w:multiLevelType w:val="hybridMultilevel"/>
    <w:tmpl w:val="7A98BDCE"/>
    <w:lvl w:ilvl="0" w:tplc="36467C6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7A3"/>
    <w:rsid w:val="001320C0"/>
    <w:rsid w:val="001330ED"/>
    <w:rsid w:val="00173060"/>
    <w:rsid w:val="001E1AAA"/>
    <w:rsid w:val="00396314"/>
    <w:rsid w:val="003B1EB1"/>
    <w:rsid w:val="005524E3"/>
    <w:rsid w:val="00627ADF"/>
    <w:rsid w:val="0067433A"/>
    <w:rsid w:val="007C37A3"/>
    <w:rsid w:val="00815D7F"/>
    <w:rsid w:val="008503D6"/>
    <w:rsid w:val="008A2E6F"/>
    <w:rsid w:val="008F70AD"/>
    <w:rsid w:val="00907ABF"/>
    <w:rsid w:val="00911259"/>
    <w:rsid w:val="009A3CF2"/>
    <w:rsid w:val="00A60C9D"/>
    <w:rsid w:val="00C43A30"/>
    <w:rsid w:val="00C547A5"/>
    <w:rsid w:val="00CB4936"/>
    <w:rsid w:val="00D33197"/>
    <w:rsid w:val="00D70427"/>
    <w:rsid w:val="00D84CE0"/>
    <w:rsid w:val="00E06BE0"/>
    <w:rsid w:val="00E47754"/>
    <w:rsid w:val="00F8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BFA41"/>
  <w15:docId w15:val="{7BBAD296-92C9-487A-AC0B-E93140AA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60"/>
  </w:style>
  <w:style w:type="paragraph" w:styleId="Heading1">
    <w:name w:val="heading 1"/>
    <w:basedOn w:val="Normal"/>
    <w:next w:val="Normal"/>
    <w:link w:val="Heading1Char"/>
    <w:uiPriority w:val="9"/>
    <w:qFormat/>
    <w:rsid w:val="00F804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A3C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line">
    <w:name w:val="inline"/>
    <w:basedOn w:val="DefaultParagraphFont"/>
    <w:rsid w:val="007C37A3"/>
  </w:style>
  <w:style w:type="character" w:customStyle="1" w:styleId="text">
    <w:name w:val="text"/>
    <w:basedOn w:val="DefaultParagraphFont"/>
    <w:rsid w:val="007C37A3"/>
  </w:style>
  <w:style w:type="character" w:customStyle="1" w:styleId="Heading2Char">
    <w:name w:val="Heading 2 Char"/>
    <w:basedOn w:val="DefaultParagraphFont"/>
    <w:link w:val="Heading2"/>
    <w:uiPriority w:val="9"/>
    <w:rsid w:val="009A3CF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Subtitle1">
    <w:name w:val="Subtitle1"/>
    <w:basedOn w:val="DefaultParagraphFont"/>
    <w:rsid w:val="009A3CF2"/>
  </w:style>
  <w:style w:type="character" w:styleId="Emphasis">
    <w:name w:val="Emphasis"/>
    <w:basedOn w:val="DefaultParagraphFont"/>
    <w:uiPriority w:val="20"/>
    <w:qFormat/>
    <w:rsid w:val="00815D7F"/>
    <w:rPr>
      <w:i/>
      <w:iCs/>
    </w:rPr>
  </w:style>
  <w:style w:type="paragraph" w:styleId="ListParagraph">
    <w:name w:val="List Paragraph"/>
    <w:basedOn w:val="Normal"/>
    <w:uiPriority w:val="34"/>
    <w:qFormat/>
    <w:rsid w:val="008503D6"/>
    <w:pPr>
      <w:ind w:left="720"/>
      <w:contextualSpacing/>
    </w:pPr>
  </w:style>
  <w:style w:type="character" w:customStyle="1" w:styleId="blockpanel">
    <w:name w:val="blockpanel"/>
    <w:basedOn w:val="DefaultParagraphFont"/>
    <w:rsid w:val="00F80400"/>
  </w:style>
  <w:style w:type="character" w:customStyle="1" w:styleId="Heading1Char">
    <w:name w:val="Heading 1 Char"/>
    <w:basedOn w:val="DefaultParagraphFont"/>
    <w:link w:val="Heading1"/>
    <w:uiPriority w:val="9"/>
    <w:rsid w:val="00F80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page">
    <w:name w:val="titlepage"/>
    <w:basedOn w:val="DefaultParagraphFont"/>
    <w:rsid w:val="00F80400"/>
  </w:style>
  <w:style w:type="character" w:styleId="Hyperlink">
    <w:name w:val="Hyperlink"/>
    <w:basedOn w:val="DefaultParagraphFont"/>
    <w:uiPriority w:val="99"/>
    <w:unhideWhenUsed/>
    <w:rsid w:val="001320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2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1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nne.hatzopoulou@utoront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aganji</dc:creator>
  <cp:lastModifiedBy>Phill Snel</cp:lastModifiedBy>
  <cp:revision>2</cp:revision>
  <dcterms:created xsi:type="dcterms:W3CDTF">2021-01-11T19:39:00Z</dcterms:created>
  <dcterms:modified xsi:type="dcterms:W3CDTF">2021-01-11T19:39:00Z</dcterms:modified>
</cp:coreProperties>
</file>